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задания. (</w:t>
      </w:r>
      <w:r w:rsidRPr="00084AB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>Наличие соотвествующих лицензий:</w:t>
      </w:r>
    </w:p>
    <w:p w:rsidR="005C1025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</w:t>
      </w:r>
      <w:r w:rsidR="005C1025">
        <w:rPr>
          <w:rFonts w:ascii="Times New Roman" w:hAnsi="Times New Roman" w:cs="Times New Roman"/>
          <w:sz w:val="24"/>
          <w:szCs w:val="24"/>
        </w:rPr>
        <w:t xml:space="preserve"> фармацевтической деятельностью.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, РБ, г. Салават, ул.Октябрьская, д.35</w:t>
      </w:r>
      <w:r w:rsidR="00B61D38">
        <w:rPr>
          <w:rFonts w:ascii="Times New Roman" w:hAnsi="Times New Roman" w:cs="Times New Roman"/>
          <w:sz w:val="24"/>
          <w:szCs w:val="24"/>
        </w:rPr>
        <w:t>.</w:t>
      </w:r>
    </w:p>
    <w:p w:rsidR="00CD68A2" w:rsidRDefault="00CD68A2" w:rsidP="00963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501937" w:rsidRPr="00501937">
        <w:rPr>
          <w:rFonts w:ascii="Times New Roman" w:hAnsi="Times New Roman" w:cs="Times New Roman"/>
          <w:b/>
          <w:sz w:val="24"/>
          <w:szCs w:val="24"/>
        </w:rPr>
        <w:t>Поставка перевязочного материала Х</w:t>
      </w:r>
      <w:r w:rsidR="00CD68A2">
        <w:rPr>
          <w:rFonts w:ascii="Times New Roman" w:hAnsi="Times New Roman" w:cs="Times New Roman"/>
          <w:b/>
          <w:sz w:val="24"/>
          <w:szCs w:val="24"/>
        </w:rPr>
        <w:t>артман.</w:t>
      </w:r>
      <w:bookmarkStart w:id="0" w:name="_GoBack"/>
      <w:bookmarkEnd w:id="0"/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9"/>
        <w:gridCol w:w="6237"/>
        <w:gridCol w:w="6237"/>
        <w:gridCol w:w="709"/>
        <w:gridCol w:w="1417"/>
      </w:tblGrid>
      <w:tr w:rsidR="00172F5F" w:rsidTr="00E96470">
        <w:tc>
          <w:tcPr>
            <w:tcW w:w="959" w:type="dxa"/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37" w:type="dxa"/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6237" w:type="dxa"/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A1457A" w:rsidTr="00E96470">
        <w:tc>
          <w:tcPr>
            <w:tcW w:w="959" w:type="dxa"/>
            <w:shd w:val="clear" w:color="auto" w:fill="auto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37" w:type="dxa"/>
            <w:shd w:val="clear" w:color="000000" w:fill="FFFFFF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COSMOPOR E steril, Повязки пластырного типа  послеоперационные стерильные, 10 х 6см, №25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COSMOPOR E steril, Повязки пластырного типа  послеоперационные стерильные, 10 х 6см, №25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A1457A" w:rsidTr="00E96470">
        <w:tc>
          <w:tcPr>
            <w:tcW w:w="959" w:type="dxa"/>
            <w:shd w:val="clear" w:color="auto" w:fill="auto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37" w:type="dxa"/>
            <w:shd w:val="clear" w:color="000000" w:fill="FFFFFF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COSMOPOR E steril, Повязки пластырного типа  послеоперационные стерильные, 10 х 8см, №25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COSMOPOR E steril, Повязки пластырного типа  послеоперационные стерильные, 10 х 8см, №25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A1457A" w:rsidTr="00E96470">
        <w:tc>
          <w:tcPr>
            <w:tcW w:w="959" w:type="dxa"/>
            <w:shd w:val="clear" w:color="auto" w:fill="auto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37" w:type="dxa"/>
            <w:shd w:val="clear" w:color="000000" w:fill="FFFFFF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COSMOPOR E steril, Повязки пластырного типа  послеоперационные стерильные, 15 х 8см, №25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COSMOPOR E steril, Повязки пластырного типа  послеоперационные стерильные, 15 х 8см, №25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A1457A" w:rsidTr="00E96470">
        <w:tc>
          <w:tcPr>
            <w:tcW w:w="959" w:type="dxa"/>
            <w:shd w:val="clear" w:color="auto" w:fill="auto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37" w:type="dxa"/>
            <w:shd w:val="clear" w:color="000000" w:fill="FFFFFF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COSMOPOR E steril, Повязки пластырного типа  послеоперационные стерильные, 7,2 х 5см, №25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COSMOPOR E steril, Повязки пластырного типа  послеоперационные стерильные, 7,2 х 5см, №25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</w:tr>
      <w:tr w:rsidR="00A1457A" w:rsidRPr="00B61D38" w:rsidTr="00A1457A">
        <w:tc>
          <w:tcPr>
            <w:tcW w:w="959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37" w:type="dxa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COSMOPOR E steril, Повязки пластырного типа послеоперационные стерильные, 15 х 6см, №25</w:t>
            </w:r>
          </w:p>
        </w:tc>
        <w:tc>
          <w:tcPr>
            <w:tcW w:w="6237" w:type="dxa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COSMOPOR E steril, Повязки пластырного типа послеоперационные стерильные, 15 х 6см, №25</w:t>
            </w:r>
          </w:p>
        </w:tc>
        <w:tc>
          <w:tcPr>
            <w:tcW w:w="709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</w:tr>
      <w:tr w:rsidR="00A1457A" w:rsidRPr="00B61D38" w:rsidTr="00A1457A">
        <w:tc>
          <w:tcPr>
            <w:tcW w:w="959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37" w:type="dxa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COSMOPOR E steril, Повязки пластырного типа послеоперационные стерильные, 20 х 8см, №25</w:t>
            </w:r>
          </w:p>
        </w:tc>
        <w:tc>
          <w:tcPr>
            <w:tcW w:w="6237" w:type="dxa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COSMOPOR E steril, Повязки пластырного типа послеоперационные стерильные, 20 х 8см, №25</w:t>
            </w:r>
          </w:p>
        </w:tc>
        <w:tc>
          <w:tcPr>
            <w:tcW w:w="709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A1457A" w:rsidRPr="00B61D38" w:rsidTr="00A1457A">
        <w:tc>
          <w:tcPr>
            <w:tcW w:w="959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237" w:type="dxa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COSMOPOR E steril, Повязки пластырного типа послеоперационные стерильные, 20 х 10см, №25</w:t>
            </w:r>
          </w:p>
        </w:tc>
        <w:tc>
          <w:tcPr>
            <w:tcW w:w="6237" w:type="dxa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COSMOPOR E steril, Повязки пластырного типа послеоперационные стерильные, 20 х 10см, №25</w:t>
            </w:r>
          </w:p>
        </w:tc>
        <w:tc>
          <w:tcPr>
            <w:tcW w:w="709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A1457A" w:rsidRPr="00B61D38" w:rsidTr="00A1457A">
        <w:tc>
          <w:tcPr>
            <w:tcW w:w="959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6237" w:type="dxa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COSMOPOR E steril, Повязки пластырного типа послеоперационные стерильные, 25 х 10см, №25</w:t>
            </w:r>
          </w:p>
        </w:tc>
        <w:tc>
          <w:tcPr>
            <w:tcW w:w="6237" w:type="dxa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COSMOPOR E steril, Повязки пластырного типа послеоперационные стерильные, 25 х 10см, №25</w:t>
            </w:r>
          </w:p>
        </w:tc>
        <w:tc>
          <w:tcPr>
            <w:tcW w:w="709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A1457A" w:rsidRPr="00B61D38" w:rsidTr="00A1457A">
        <w:tc>
          <w:tcPr>
            <w:tcW w:w="959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37" w:type="dxa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COSMOPOR E steril, Повязки пластырного типа послеоперационные стерильные, 35 х 10см, №25</w:t>
            </w:r>
          </w:p>
        </w:tc>
        <w:tc>
          <w:tcPr>
            <w:tcW w:w="6237" w:type="dxa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COSMOPOR E steril, Повязки пластырного типа послеоперационные стерильные, 35 х 10см, №25</w:t>
            </w:r>
          </w:p>
        </w:tc>
        <w:tc>
          <w:tcPr>
            <w:tcW w:w="709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A1457A" w:rsidRPr="00B61D38" w:rsidTr="00A1457A">
        <w:tc>
          <w:tcPr>
            <w:tcW w:w="959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37" w:type="dxa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COSMOPOR I.V., Повязки пластырного типа для фиксации катетеров, 8 х 6см, №50</w:t>
            </w:r>
          </w:p>
        </w:tc>
        <w:tc>
          <w:tcPr>
            <w:tcW w:w="6237" w:type="dxa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COSMOPOR I.V., Повязки пластырного типа для фиксации катетеров, 8 х 6см, №50</w:t>
            </w:r>
          </w:p>
        </w:tc>
        <w:tc>
          <w:tcPr>
            <w:tcW w:w="709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A1457A" w:rsidRPr="00B61D38" w:rsidTr="00A1457A">
        <w:tc>
          <w:tcPr>
            <w:tcW w:w="959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37" w:type="dxa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OMNISTRIP, Гипоаллергенные полоски на операционные швы (стер. по 5 шт), 3 х 76мм, №250</w:t>
            </w:r>
          </w:p>
        </w:tc>
        <w:tc>
          <w:tcPr>
            <w:tcW w:w="6237" w:type="dxa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OMNISTRIP, Гипоаллергенные полоски на операционные швы (стер. по 5 шт), 3 х 76мм, №250</w:t>
            </w:r>
          </w:p>
        </w:tc>
        <w:tc>
          <w:tcPr>
            <w:tcW w:w="709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A1457A" w:rsidRPr="00B61D38" w:rsidTr="00A1457A">
        <w:tc>
          <w:tcPr>
            <w:tcW w:w="959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37" w:type="dxa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OMNIFIX elastic, пластырь из нетканого материала в рулоне, 10 х 20cм, №1</w:t>
            </w:r>
          </w:p>
        </w:tc>
        <w:tc>
          <w:tcPr>
            <w:tcW w:w="6237" w:type="dxa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OMNIFIX elastic, пластырь из нетканого материала в рулоне, 10 х 20cм, №1</w:t>
            </w:r>
          </w:p>
        </w:tc>
        <w:tc>
          <w:tcPr>
            <w:tcW w:w="709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A1457A" w:rsidRPr="00B61D38" w:rsidTr="00A1457A">
        <w:tc>
          <w:tcPr>
            <w:tcW w:w="959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37" w:type="dxa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OMNIFIX elastic, пластырь из нетканого материала в рулоне, 10 х 10cм, №1</w:t>
            </w:r>
          </w:p>
        </w:tc>
        <w:tc>
          <w:tcPr>
            <w:tcW w:w="6237" w:type="dxa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OMNIFIX elastic, пластырь из нетканого материала в рулоне, 10 х 10cм, №1</w:t>
            </w:r>
          </w:p>
        </w:tc>
        <w:tc>
          <w:tcPr>
            <w:tcW w:w="709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A1457A" w:rsidRPr="00B61D38" w:rsidTr="00A1457A">
        <w:tc>
          <w:tcPr>
            <w:tcW w:w="959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37" w:type="dxa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PEHA-HAFT, Фиксирующие когезивные бинты: самофиксирующийся бинт, 20м х 4см, №1</w:t>
            </w:r>
          </w:p>
        </w:tc>
        <w:tc>
          <w:tcPr>
            <w:tcW w:w="6237" w:type="dxa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PEHA-HAFT, Фиксирующие когезивные бинты: самофиксирующийся бинт, 20м х 4см, №1</w:t>
            </w:r>
          </w:p>
        </w:tc>
        <w:tc>
          <w:tcPr>
            <w:tcW w:w="709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1457A" w:rsidRPr="00B61D38" w:rsidTr="00A1457A">
        <w:tc>
          <w:tcPr>
            <w:tcW w:w="959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237" w:type="dxa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PEHA-HAFT, Фиксирующие когезивные бинты: самофиксирующийся бинт, 10cм х 20м, №1</w:t>
            </w:r>
          </w:p>
        </w:tc>
        <w:tc>
          <w:tcPr>
            <w:tcW w:w="6237" w:type="dxa"/>
            <w:vAlign w:val="center"/>
          </w:tcPr>
          <w:p w:rsidR="00A1457A" w:rsidRPr="00A1457A" w:rsidRDefault="00A1457A" w:rsidP="00A1457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PEHA-HAFT, Фиксирующие когезивные бинты: самофиксирующийся бинт, 10cм х 20м, №1</w:t>
            </w:r>
          </w:p>
        </w:tc>
        <w:tc>
          <w:tcPr>
            <w:tcW w:w="709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A1457A" w:rsidRPr="00A1457A" w:rsidRDefault="00A1457A" w:rsidP="00A14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</w:tr>
    </w:tbl>
    <w:p w:rsidR="00302F09" w:rsidRPr="00084ABE" w:rsidRDefault="00302F09" w:rsidP="00B61D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02F09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652" w:rsidRDefault="00F75652" w:rsidP="003B7BC2">
      <w:pPr>
        <w:spacing w:after="0" w:line="240" w:lineRule="auto"/>
      </w:pPr>
      <w:r>
        <w:separator/>
      </w:r>
    </w:p>
  </w:endnote>
  <w:endnote w:type="continuationSeparator" w:id="0">
    <w:p w:rsidR="00F75652" w:rsidRDefault="00F75652" w:rsidP="003B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652" w:rsidRDefault="00F75652" w:rsidP="003B7BC2">
      <w:pPr>
        <w:spacing w:after="0" w:line="240" w:lineRule="auto"/>
      </w:pPr>
      <w:r>
        <w:separator/>
      </w:r>
    </w:p>
  </w:footnote>
  <w:footnote w:type="continuationSeparator" w:id="0">
    <w:p w:rsidR="00F75652" w:rsidRDefault="00F75652" w:rsidP="003B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01D5"/>
    <w:rsid w:val="00084ABE"/>
    <w:rsid w:val="00090D30"/>
    <w:rsid w:val="00094F5B"/>
    <w:rsid w:val="0010727A"/>
    <w:rsid w:val="001106A3"/>
    <w:rsid w:val="00172F5F"/>
    <w:rsid w:val="0021352B"/>
    <w:rsid w:val="00254AA0"/>
    <w:rsid w:val="002A4389"/>
    <w:rsid w:val="002F7B48"/>
    <w:rsid w:val="00302F09"/>
    <w:rsid w:val="00337AAF"/>
    <w:rsid w:val="00354F8C"/>
    <w:rsid w:val="00381439"/>
    <w:rsid w:val="003B7BC2"/>
    <w:rsid w:val="00405718"/>
    <w:rsid w:val="0042016C"/>
    <w:rsid w:val="00462FFB"/>
    <w:rsid w:val="004D060F"/>
    <w:rsid w:val="00501937"/>
    <w:rsid w:val="00511DFB"/>
    <w:rsid w:val="0055324F"/>
    <w:rsid w:val="00560C3E"/>
    <w:rsid w:val="00571E4D"/>
    <w:rsid w:val="00576CA1"/>
    <w:rsid w:val="005C0F66"/>
    <w:rsid w:val="005C1025"/>
    <w:rsid w:val="005D2AFA"/>
    <w:rsid w:val="005E605C"/>
    <w:rsid w:val="005F0EB0"/>
    <w:rsid w:val="00665A63"/>
    <w:rsid w:val="0069016F"/>
    <w:rsid w:val="006A2473"/>
    <w:rsid w:val="006A5029"/>
    <w:rsid w:val="006B4D35"/>
    <w:rsid w:val="006D1E2F"/>
    <w:rsid w:val="00712E29"/>
    <w:rsid w:val="00736277"/>
    <w:rsid w:val="007A2B88"/>
    <w:rsid w:val="007C2F47"/>
    <w:rsid w:val="007D74D3"/>
    <w:rsid w:val="008A5612"/>
    <w:rsid w:val="008E2A1F"/>
    <w:rsid w:val="00942228"/>
    <w:rsid w:val="00956919"/>
    <w:rsid w:val="00963900"/>
    <w:rsid w:val="00970D59"/>
    <w:rsid w:val="00996E34"/>
    <w:rsid w:val="00997920"/>
    <w:rsid w:val="00A140A2"/>
    <w:rsid w:val="00A1457A"/>
    <w:rsid w:val="00A50CF5"/>
    <w:rsid w:val="00A61C7E"/>
    <w:rsid w:val="00AC005E"/>
    <w:rsid w:val="00B40CD2"/>
    <w:rsid w:val="00B61D38"/>
    <w:rsid w:val="00C37645"/>
    <w:rsid w:val="00CC19B9"/>
    <w:rsid w:val="00CC7A18"/>
    <w:rsid w:val="00CD68A2"/>
    <w:rsid w:val="00CE6B51"/>
    <w:rsid w:val="00D07BB1"/>
    <w:rsid w:val="00D13782"/>
    <w:rsid w:val="00D35EFF"/>
    <w:rsid w:val="00D52834"/>
    <w:rsid w:val="00DD2697"/>
    <w:rsid w:val="00DF1C89"/>
    <w:rsid w:val="00E558C3"/>
    <w:rsid w:val="00E775E4"/>
    <w:rsid w:val="00E96470"/>
    <w:rsid w:val="00EB4DA9"/>
    <w:rsid w:val="00F60C37"/>
    <w:rsid w:val="00F7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FE886"/>
  <w15:docId w15:val="{0CE3A7E3-B260-468E-A99F-6933877A9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6331A-CFE7-4F85-BB1B-BC65DC8CA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Силичева Татьяна Ивановна</cp:lastModifiedBy>
  <cp:revision>44</cp:revision>
  <dcterms:created xsi:type="dcterms:W3CDTF">2019-12-25T07:03:00Z</dcterms:created>
  <dcterms:modified xsi:type="dcterms:W3CDTF">2023-12-25T13:02:00Z</dcterms:modified>
</cp:coreProperties>
</file>